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6B63" w14:textId="77777777" w:rsidR="00353049" w:rsidRDefault="00353049" w:rsidP="008D4417">
      <w:pPr>
        <w:jc w:val="center"/>
        <w:rPr>
          <w:rFonts w:eastAsiaTheme="minorHAnsi" w:cs="Times New Roman"/>
          <w:b/>
          <w:color w:val="000000" w:themeColor="text1"/>
          <w:szCs w:val="21"/>
        </w:rPr>
      </w:pPr>
    </w:p>
    <w:p w14:paraId="19BBBDFC" w14:textId="289308E4" w:rsidR="008D4417" w:rsidRPr="00701A08" w:rsidRDefault="008D4417" w:rsidP="00701A08">
      <w:pPr>
        <w:pStyle w:val="a4"/>
        <w:spacing w:line="320" w:lineRule="exact"/>
        <w:jc w:val="center"/>
        <w:rPr>
          <w:sz w:val="24"/>
          <w:szCs w:val="24"/>
        </w:rPr>
      </w:pPr>
      <w:r w:rsidRPr="00701A08">
        <w:rPr>
          <w:rFonts w:eastAsiaTheme="minorHAnsi" w:cs="Times New Roman" w:hint="eastAsia"/>
          <w:b/>
          <w:color w:val="000000" w:themeColor="text1"/>
          <w:sz w:val="24"/>
          <w:szCs w:val="24"/>
        </w:rPr>
        <w:t>出講可能曜日の確認（</w:t>
      </w:r>
      <w:r w:rsidR="00E5091D" w:rsidRPr="00701A08">
        <w:rPr>
          <w:rFonts w:eastAsiaTheme="minorHAnsi" w:cs="Times New Roman"/>
          <w:b/>
          <w:color w:val="000000" w:themeColor="text1"/>
          <w:sz w:val="24"/>
          <w:szCs w:val="24"/>
        </w:rPr>
        <w:t xml:space="preserve">Confirmation of </w:t>
      </w:r>
      <w:r w:rsidR="00E5091D" w:rsidRPr="00701A08">
        <w:rPr>
          <w:b/>
          <w:sz w:val="24"/>
          <w:szCs w:val="24"/>
        </w:rPr>
        <w:t>availability</w:t>
      </w:r>
      <w:r w:rsidRPr="00701A08">
        <w:rPr>
          <w:rFonts w:eastAsiaTheme="minorHAnsi" w:cs="Times New Roman" w:hint="eastAsia"/>
          <w:b/>
          <w:color w:val="000000" w:themeColor="text1"/>
          <w:sz w:val="24"/>
          <w:szCs w:val="24"/>
        </w:rPr>
        <w:t>）</w:t>
      </w:r>
    </w:p>
    <w:p w14:paraId="52742A36" w14:textId="77777777" w:rsidR="00AE3251" w:rsidRPr="00701A08" w:rsidRDefault="00325437" w:rsidP="00701A08">
      <w:pPr>
        <w:spacing w:line="320" w:lineRule="exact"/>
        <w:jc w:val="center"/>
        <w:rPr>
          <w:rFonts w:eastAsiaTheme="minorHAnsi" w:cs="Times New Roman"/>
          <w:b/>
          <w:color w:val="000000" w:themeColor="text1"/>
          <w:sz w:val="24"/>
          <w:szCs w:val="24"/>
        </w:rPr>
      </w:pPr>
      <w:r w:rsidRPr="00701A08">
        <w:rPr>
          <w:rFonts w:eastAsiaTheme="minorHAnsi" w:cs="Times New Roman" w:hint="eastAsia"/>
          <w:b/>
          <w:color w:val="000000" w:themeColor="text1"/>
          <w:sz w:val="24"/>
          <w:szCs w:val="24"/>
        </w:rPr>
        <w:t>調査用紙</w:t>
      </w:r>
      <w:r w:rsidR="000D0F93" w:rsidRPr="00701A08">
        <w:rPr>
          <w:rFonts w:eastAsiaTheme="minorHAnsi" w:cs="Times New Roman" w:hint="eastAsia"/>
          <w:b/>
          <w:color w:val="000000" w:themeColor="text1"/>
          <w:sz w:val="24"/>
          <w:szCs w:val="24"/>
        </w:rPr>
        <w:t>（</w:t>
      </w:r>
      <w:r w:rsidR="000D0F93" w:rsidRPr="00701A08">
        <w:rPr>
          <w:rFonts w:eastAsiaTheme="minorHAnsi" w:cs="Times New Roman"/>
          <w:b/>
          <w:color w:val="000000" w:themeColor="text1"/>
          <w:sz w:val="24"/>
          <w:szCs w:val="24"/>
        </w:rPr>
        <w:t>Response form</w:t>
      </w:r>
      <w:r w:rsidR="000D0F93" w:rsidRPr="00701A08">
        <w:rPr>
          <w:rFonts w:eastAsiaTheme="minorHAnsi" w:cs="Times New Roman" w:hint="eastAsia"/>
          <w:b/>
          <w:color w:val="000000" w:themeColor="text1"/>
          <w:sz w:val="24"/>
          <w:szCs w:val="24"/>
        </w:rPr>
        <w:t>）</w:t>
      </w:r>
    </w:p>
    <w:p w14:paraId="66AE420D" w14:textId="77777777" w:rsidR="00F50A2B" w:rsidRDefault="00F50A2B" w:rsidP="000D0F93">
      <w:pPr>
        <w:ind w:firstLineChars="600" w:firstLine="1236"/>
        <w:jc w:val="left"/>
        <w:rPr>
          <w:rFonts w:eastAsiaTheme="minorHAnsi" w:cs="Times New Roman"/>
          <w:b/>
          <w:color w:val="000000" w:themeColor="text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F50A2B" w14:paraId="4B921D39" w14:textId="77777777" w:rsidTr="00F50A2B">
        <w:tc>
          <w:tcPr>
            <w:tcW w:w="212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7EED5027" w14:textId="238BDAA6" w:rsidR="00F50A2B" w:rsidRDefault="00F50A2B" w:rsidP="00F50A2B">
            <w:pPr>
              <w:spacing w:line="360" w:lineRule="auto"/>
              <w:jc w:val="center"/>
              <w:rPr>
                <w:rFonts w:eastAsiaTheme="minorHAnsi" w:cs="Times New Roman"/>
                <w:b/>
                <w:color w:val="000000" w:themeColor="text1"/>
                <w:szCs w:val="21"/>
              </w:rPr>
            </w:pPr>
            <w:r w:rsidRPr="00701A08">
              <w:rPr>
                <w:rFonts w:eastAsiaTheme="minorHAnsi" w:cs="Times New Roman"/>
                <w:b/>
                <w:color w:val="000000" w:themeColor="text1"/>
                <w:szCs w:val="21"/>
              </w:rPr>
              <w:t>Name</w:t>
            </w:r>
            <w:r w:rsidRPr="00701A08">
              <w:rPr>
                <w:rFonts w:eastAsiaTheme="minorHAnsi" w:cs="Times New Roman" w:hint="eastAsia"/>
                <w:b/>
                <w:color w:val="000000" w:themeColor="text1"/>
                <w:szCs w:val="21"/>
              </w:rPr>
              <w:t>（お名前）</w:t>
            </w:r>
            <w:r w:rsidRPr="00353049">
              <w:rPr>
                <w:rFonts w:eastAsiaTheme="minorHAnsi" w:cs="Times New Roman"/>
                <w:b/>
                <w:color w:val="000000" w:themeColor="text1"/>
                <w:szCs w:val="21"/>
              </w:rPr>
              <w:t>:</w:t>
            </w:r>
          </w:p>
        </w:tc>
        <w:tc>
          <w:tcPr>
            <w:tcW w:w="7052" w:type="dxa"/>
          </w:tcPr>
          <w:p w14:paraId="7128F6D4" w14:textId="36CFA33B" w:rsidR="00F50A2B" w:rsidRDefault="00F50A2B" w:rsidP="00F50A2B">
            <w:pPr>
              <w:spacing w:line="360" w:lineRule="auto"/>
              <w:jc w:val="left"/>
              <w:rPr>
                <w:rFonts w:eastAsiaTheme="minorHAnsi" w:cs="Times New Roman"/>
                <w:b/>
                <w:color w:val="000000" w:themeColor="text1"/>
                <w:szCs w:val="21"/>
              </w:rPr>
            </w:pPr>
          </w:p>
        </w:tc>
      </w:tr>
    </w:tbl>
    <w:p w14:paraId="5DF85212" w14:textId="77777777" w:rsidR="00F50A2B" w:rsidRDefault="00F50A2B" w:rsidP="000D0F93">
      <w:pPr>
        <w:rPr>
          <w:rFonts w:eastAsiaTheme="minorHAnsi" w:cs="Times New Roman"/>
          <w:color w:val="000000" w:themeColor="text1"/>
          <w:sz w:val="20"/>
          <w:szCs w:val="20"/>
        </w:rPr>
      </w:pPr>
    </w:p>
    <w:p w14:paraId="433747C8" w14:textId="474FDDAF" w:rsidR="000D0F93" w:rsidRPr="00353049" w:rsidRDefault="000D0F93" w:rsidP="000D0F93">
      <w:pPr>
        <w:rPr>
          <w:rFonts w:eastAsiaTheme="minorHAnsi" w:cs="Times New Roman"/>
          <w:color w:val="000000" w:themeColor="text1"/>
          <w:sz w:val="20"/>
          <w:szCs w:val="20"/>
        </w:rPr>
      </w:pPr>
      <w:r w:rsidRPr="00353049">
        <w:rPr>
          <w:rFonts w:eastAsiaTheme="minorHAnsi" w:cs="Times New Roman" w:hint="eastAsia"/>
          <w:color w:val="000000" w:themeColor="text1"/>
          <w:sz w:val="20"/>
          <w:szCs w:val="20"/>
        </w:rPr>
        <w:t>このたび公募</w:t>
      </w:r>
      <w:r w:rsidR="008D4417" w:rsidRPr="00353049">
        <w:rPr>
          <w:rFonts w:eastAsiaTheme="minorHAnsi" w:cs="Times New Roman" w:hint="eastAsia"/>
          <w:color w:val="000000" w:themeColor="text1"/>
          <w:sz w:val="20"/>
          <w:szCs w:val="20"/>
        </w:rPr>
        <w:t>中の</w:t>
      </w:r>
      <w:r w:rsidRPr="00353049">
        <w:rPr>
          <w:rFonts w:eastAsiaTheme="minorHAnsi" w:cs="Times New Roman" w:hint="eastAsia"/>
          <w:color w:val="000000" w:themeColor="text1"/>
          <w:sz w:val="20"/>
          <w:szCs w:val="20"/>
        </w:rPr>
        <w:t>「</w:t>
      </w:r>
      <w:r w:rsidRPr="00353049">
        <w:rPr>
          <w:rFonts w:eastAsiaTheme="minorHAnsi" w:cs="Times New Roman"/>
          <w:color w:val="000000" w:themeColor="text1"/>
          <w:sz w:val="20"/>
          <w:szCs w:val="20"/>
        </w:rPr>
        <w:t>University English 1B・2B」の授業は、月曜日と水曜日の１・２・３時限目</w:t>
      </w:r>
      <w:r w:rsidRPr="00353049">
        <w:rPr>
          <w:rFonts w:eastAsiaTheme="minorHAnsi" w:cs="Times New Roman" w:hint="eastAsia"/>
          <w:color w:val="000000" w:themeColor="text1"/>
          <w:sz w:val="20"/>
          <w:szCs w:val="20"/>
        </w:rPr>
        <w:t>に開講します。それ以外の科目</w:t>
      </w:r>
      <w:r w:rsidR="00353049">
        <w:rPr>
          <w:rFonts w:eastAsiaTheme="minorHAnsi" w:cs="Times New Roman" w:hint="eastAsia"/>
          <w:color w:val="000000" w:themeColor="text1"/>
          <w:sz w:val="20"/>
          <w:szCs w:val="20"/>
        </w:rPr>
        <w:t>も</w:t>
      </w:r>
      <w:r w:rsidRPr="00353049">
        <w:rPr>
          <w:rFonts w:eastAsiaTheme="minorHAnsi" w:cs="Times New Roman" w:hint="eastAsia"/>
          <w:color w:val="000000" w:themeColor="text1"/>
          <w:sz w:val="20"/>
          <w:szCs w:val="20"/>
        </w:rPr>
        <w:t>調整を行うことがあります。</w:t>
      </w:r>
      <w:r w:rsidR="00182B72" w:rsidRPr="00353049">
        <w:rPr>
          <w:rFonts w:eastAsiaTheme="minorHAnsi" w:cs="Times New Roman" w:hint="eastAsia"/>
          <w:color w:val="000000" w:themeColor="text1"/>
          <w:sz w:val="20"/>
          <w:szCs w:val="20"/>
        </w:rPr>
        <w:t xml:space="preserve">　　　</w:t>
      </w:r>
      <w:r w:rsidR="00182B72" w:rsidRPr="00353049">
        <w:rPr>
          <w:rFonts w:eastAsiaTheme="minorHAnsi" w:cs="Times New Roman"/>
          <w:color w:val="000000" w:themeColor="text1"/>
          <w:sz w:val="20"/>
          <w:szCs w:val="20"/>
        </w:rPr>
        <w:t xml:space="preserve"> </w:t>
      </w:r>
    </w:p>
    <w:p w14:paraId="44990CA5" w14:textId="0EEF4F61" w:rsidR="00353049" w:rsidRDefault="000D0F93" w:rsidP="000D0F93">
      <w:pPr>
        <w:rPr>
          <w:rFonts w:eastAsiaTheme="minorHAnsi" w:cs="Times New Roman"/>
          <w:color w:val="000000" w:themeColor="text1"/>
          <w:sz w:val="20"/>
          <w:szCs w:val="20"/>
        </w:rPr>
      </w:pPr>
      <w:r w:rsidRPr="008D4417">
        <w:rPr>
          <w:rFonts w:eastAsiaTheme="minorHAnsi" w:cs="Times New Roman" w:hint="eastAsia"/>
          <w:color w:val="000000" w:themeColor="text1"/>
          <w:sz w:val="20"/>
          <w:szCs w:val="20"/>
        </w:rPr>
        <w:t>“</w:t>
      </w:r>
      <w:r w:rsidRPr="008D4417">
        <w:rPr>
          <w:rFonts w:eastAsiaTheme="minorHAnsi" w:cs="Times New Roman"/>
          <w:color w:val="000000" w:themeColor="text1"/>
          <w:sz w:val="20"/>
          <w:szCs w:val="20"/>
        </w:rPr>
        <w:t>University English 1B</w:t>
      </w:r>
      <w:r w:rsidRPr="008D4417">
        <w:rPr>
          <w:rFonts w:eastAsiaTheme="minorHAnsi" w:cs="Times New Roman" w:hint="eastAsia"/>
          <w:color w:val="000000" w:themeColor="text1"/>
          <w:sz w:val="20"/>
          <w:szCs w:val="20"/>
        </w:rPr>
        <w:t>”</w:t>
      </w:r>
      <w:r w:rsidRPr="008D4417">
        <w:rPr>
          <w:rFonts w:eastAsiaTheme="minorHAnsi" w:cs="Times New Roman"/>
          <w:color w:val="000000" w:themeColor="text1"/>
          <w:sz w:val="20"/>
          <w:szCs w:val="20"/>
        </w:rPr>
        <w:t xml:space="preserve"> and </w:t>
      </w:r>
      <w:r w:rsidRPr="008D4417">
        <w:rPr>
          <w:rFonts w:eastAsiaTheme="minorHAnsi" w:cs="Times New Roman" w:hint="eastAsia"/>
          <w:color w:val="000000" w:themeColor="text1"/>
          <w:sz w:val="20"/>
          <w:szCs w:val="20"/>
        </w:rPr>
        <w:t>“</w:t>
      </w:r>
      <w:r w:rsidRPr="008D4417">
        <w:rPr>
          <w:rFonts w:eastAsiaTheme="minorHAnsi" w:cs="Times New Roman"/>
          <w:color w:val="000000" w:themeColor="text1"/>
          <w:sz w:val="20"/>
          <w:szCs w:val="20"/>
        </w:rPr>
        <w:t xml:space="preserve">University English </w:t>
      </w:r>
      <w:r w:rsidRPr="008D4417">
        <w:rPr>
          <w:rFonts w:eastAsiaTheme="minorHAnsi" w:cs="Times New Roman" w:hint="eastAsia"/>
          <w:color w:val="000000" w:themeColor="text1"/>
          <w:sz w:val="20"/>
          <w:szCs w:val="20"/>
        </w:rPr>
        <w:t>2</w:t>
      </w:r>
      <w:r w:rsidRPr="008D4417">
        <w:rPr>
          <w:rFonts w:eastAsiaTheme="minorHAnsi" w:cs="Times New Roman"/>
          <w:color w:val="000000" w:themeColor="text1"/>
          <w:sz w:val="20"/>
          <w:szCs w:val="20"/>
        </w:rPr>
        <w:t>B</w:t>
      </w:r>
      <w:r w:rsidRPr="008D4417">
        <w:rPr>
          <w:rFonts w:eastAsiaTheme="minorHAnsi" w:cs="Times New Roman" w:hint="eastAsia"/>
          <w:color w:val="000000" w:themeColor="text1"/>
          <w:sz w:val="20"/>
          <w:szCs w:val="20"/>
        </w:rPr>
        <w:t>”</w:t>
      </w:r>
      <w:r w:rsidRPr="008D4417">
        <w:rPr>
          <w:rFonts w:eastAsiaTheme="minorHAnsi" w:cs="Times New Roman"/>
          <w:color w:val="000000" w:themeColor="text1"/>
          <w:sz w:val="20"/>
          <w:szCs w:val="20"/>
        </w:rPr>
        <w:t xml:space="preserve"> will be offered on Mondays and Wednesdays</w:t>
      </w:r>
      <w:r w:rsidR="00CB298F">
        <w:rPr>
          <w:rFonts w:eastAsiaTheme="minorHAnsi" w:cs="Times New Roman" w:hint="eastAsia"/>
          <w:color w:val="000000" w:themeColor="text1"/>
          <w:sz w:val="20"/>
          <w:szCs w:val="20"/>
        </w:rPr>
        <w:t xml:space="preserve"> in the</w:t>
      </w:r>
    </w:p>
    <w:p w14:paraId="3AC98DD6" w14:textId="52B115E2" w:rsidR="00C303EC" w:rsidRPr="008D4417" w:rsidRDefault="000D0F93" w:rsidP="000D0F93">
      <w:pPr>
        <w:rPr>
          <w:rFonts w:eastAsiaTheme="minorHAnsi" w:cs="Times New Roman"/>
          <w:b/>
          <w:color w:val="000000" w:themeColor="text1"/>
          <w:sz w:val="20"/>
          <w:szCs w:val="20"/>
        </w:rPr>
      </w:pPr>
      <w:r w:rsidRPr="008D4417">
        <w:rPr>
          <w:rFonts w:eastAsiaTheme="minorHAnsi" w:cs="Times New Roman"/>
          <w:color w:val="000000" w:themeColor="text1"/>
          <w:sz w:val="20"/>
          <w:szCs w:val="20"/>
        </w:rPr>
        <w:t xml:space="preserve"> 1st, 2nd and 3rd periods.</w:t>
      </w:r>
      <w:r w:rsidR="00E5091D" w:rsidRPr="00E5091D">
        <w:t xml:space="preserve"> </w:t>
      </w:r>
      <w:r w:rsidR="00E5091D">
        <w:t>Other availability will be considered based on the classes on those days and applicant’s suitability for those classes.</w:t>
      </w:r>
      <w:r w:rsidRPr="008D4417">
        <w:rPr>
          <w:rFonts w:eastAsiaTheme="minorHAnsi" w:cs="Times New Roman" w:hint="eastAsia"/>
          <w:color w:val="000000" w:themeColor="text1"/>
          <w:sz w:val="20"/>
          <w:szCs w:val="20"/>
        </w:rPr>
        <w:t xml:space="preserve">　</w:t>
      </w:r>
      <w:r w:rsidR="00182B72" w:rsidRPr="008D4417">
        <w:rPr>
          <w:rFonts w:eastAsiaTheme="minorHAnsi" w:cs="Times New Roman" w:hint="eastAsia"/>
          <w:color w:val="000000" w:themeColor="text1"/>
          <w:sz w:val="20"/>
          <w:szCs w:val="20"/>
        </w:rPr>
        <w:t xml:space="preserve">　</w:t>
      </w:r>
      <w:r w:rsidR="00182B72" w:rsidRPr="008D4417">
        <w:rPr>
          <w:rFonts w:eastAsiaTheme="minorHAnsi" w:cs="Times New Roman" w:hint="eastAsia"/>
          <w:b/>
          <w:color w:val="000000" w:themeColor="text1"/>
          <w:sz w:val="20"/>
          <w:szCs w:val="20"/>
        </w:rPr>
        <w:t xml:space="preserve">　</w:t>
      </w:r>
      <w:r w:rsidR="00182B72" w:rsidRPr="00727B1D">
        <w:rPr>
          <w:rFonts w:eastAsiaTheme="minorHAnsi" w:cs="Times New Roman" w:hint="eastAsia"/>
          <w:b/>
          <w:color w:val="000000" w:themeColor="text1"/>
          <w:szCs w:val="21"/>
        </w:rPr>
        <w:t xml:space="preserve">　　　　　　　</w:t>
      </w:r>
      <w:r w:rsidR="00182B72" w:rsidRPr="00727B1D">
        <w:rPr>
          <w:rFonts w:eastAsiaTheme="minorHAnsi" w:cs="Times New Roman"/>
          <w:b/>
          <w:color w:val="000000" w:themeColor="text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2F6741" w:rsidRPr="00727B1D">
        <w:rPr>
          <w:rFonts w:eastAsiaTheme="minorHAnsi" w:cs="Times New Roman"/>
          <w:b/>
          <w:color w:val="000000" w:themeColor="text1"/>
          <w:szCs w:val="21"/>
        </w:rPr>
        <w:t xml:space="preserve">                               </w:t>
      </w:r>
    </w:p>
    <w:p w14:paraId="76D6D557" w14:textId="2A71BD7C" w:rsidR="00CB298F" w:rsidRPr="00CB298F" w:rsidRDefault="00C70BDE" w:rsidP="00CB298F">
      <w:pPr>
        <w:spacing w:line="120" w:lineRule="exact"/>
        <w:jc w:val="distribute"/>
        <w:rPr>
          <w:rFonts w:eastAsiaTheme="minorHAnsi" w:cs="Times New Roman"/>
          <w:b/>
          <w:color w:val="4472C4" w:themeColor="accent5"/>
          <w:szCs w:val="21"/>
        </w:rPr>
      </w:pPr>
      <w:r w:rsidRPr="00C70BDE">
        <w:rPr>
          <w:rFonts w:eastAsiaTheme="minorHAnsi" w:cs="Times New Roman"/>
          <w:b/>
          <w:color w:val="4472C4" w:themeColor="accent5"/>
          <w:szCs w:val="21"/>
        </w:rPr>
        <w:t xml:space="preserve"> </w:t>
      </w:r>
      <w:r>
        <w:rPr>
          <w:rFonts w:eastAsiaTheme="minorHAnsi" w:cs="Times New Roman" w:hint="eastAsia"/>
          <w:b/>
          <w:color w:val="4472C4" w:themeColor="accent5"/>
          <w:szCs w:val="21"/>
        </w:rPr>
        <w:t xml:space="preserve">　　</w:t>
      </w:r>
      <w:r w:rsidRPr="00C70BDE">
        <w:rPr>
          <w:rFonts w:eastAsiaTheme="minorHAnsi" w:cs="Times New Roman"/>
          <w:b/>
          <w:color w:val="4472C4" w:themeColor="accent5"/>
          <w:szCs w:val="21"/>
        </w:rPr>
        <w:t xml:space="preserve"> </w:t>
      </w:r>
    </w:p>
    <w:p w14:paraId="7447D77C" w14:textId="77777777" w:rsidR="00CB298F" w:rsidRDefault="00CB298F" w:rsidP="00CB298F">
      <w:pPr>
        <w:ind w:firstLineChars="300" w:firstLine="618"/>
        <w:jc w:val="left"/>
        <w:rPr>
          <w:rFonts w:eastAsiaTheme="minorHAnsi" w:cs="Times New Roman"/>
          <w:b/>
          <w:color w:val="0070C0"/>
          <w:szCs w:val="21"/>
          <w:highlight w:val="yellow"/>
        </w:rPr>
      </w:pPr>
    </w:p>
    <w:p w14:paraId="0E90F478" w14:textId="4BCD46B7" w:rsidR="00CB298F" w:rsidRPr="00353049" w:rsidRDefault="00CB298F" w:rsidP="00EB3B95">
      <w:pPr>
        <w:ind w:firstLineChars="600" w:firstLine="1236"/>
        <w:jc w:val="left"/>
        <w:rPr>
          <w:rFonts w:eastAsiaTheme="minorHAnsi" w:cs="Times New Roman"/>
          <w:b/>
          <w:color w:val="000000" w:themeColor="text1"/>
          <w:szCs w:val="21"/>
        </w:rPr>
      </w:pPr>
      <w:r w:rsidRPr="00701A08">
        <w:rPr>
          <w:rFonts w:eastAsiaTheme="minorHAnsi" w:cs="Times New Roman"/>
          <w:b/>
          <w:color w:val="000000" w:themeColor="text1"/>
          <w:szCs w:val="21"/>
        </w:rPr>
        <w:t xml:space="preserve">↓　Please check ( </w:t>
      </w:r>
      <w:r w:rsidR="00EB3B95" w:rsidRPr="00701A08">
        <w:rPr>
          <w:rFonts w:eastAsiaTheme="minorHAnsi" w:cs="Times New Roman" w:hint="eastAsia"/>
          <w:b/>
          <w:color w:val="000000" w:themeColor="text1"/>
          <w:szCs w:val="21"/>
        </w:rPr>
        <w:t xml:space="preserve">　</w:t>
      </w:r>
      <w:r w:rsidRPr="00701A08">
        <w:rPr>
          <w:rFonts w:eastAsiaTheme="minorHAnsi" w:cs="Times New Roman"/>
          <w:b/>
          <w:color w:val="000000" w:themeColor="text1"/>
          <w:sz w:val="28"/>
          <w:szCs w:val="28"/>
        </w:rPr>
        <w:t>〇</w:t>
      </w:r>
      <w:r w:rsidRPr="00701A08">
        <w:rPr>
          <w:rFonts w:eastAsiaTheme="minorHAnsi" w:cs="Times New Roman"/>
          <w:b/>
          <w:color w:val="000000" w:themeColor="text1"/>
          <w:szCs w:val="21"/>
        </w:rPr>
        <w:t xml:space="preserve"> </w:t>
      </w:r>
      <w:r w:rsidR="00EB3B95" w:rsidRPr="00701A08">
        <w:rPr>
          <w:rFonts w:eastAsiaTheme="minorHAnsi" w:cs="Times New Roman" w:hint="eastAsia"/>
          <w:b/>
          <w:color w:val="000000" w:themeColor="text1"/>
          <w:szCs w:val="21"/>
        </w:rPr>
        <w:t xml:space="preserve">　</w:t>
      </w:r>
      <w:r w:rsidRPr="00701A08">
        <w:rPr>
          <w:rFonts w:eastAsiaTheme="minorHAnsi" w:cs="Times New Roman"/>
          <w:b/>
          <w:color w:val="000000" w:themeColor="text1"/>
          <w:szCs w:val="21"/>
        </w:rPr>
        <w:t>) your preference.（</w:t>
      </w:r>
      <w:r w:rsidRPr="00701A08">
        <w:rPr>
          <w:rFonts w:eastAsiaTheme="minorHAnsi" w:cs="Times New Roman" w:hint="eastAsia"/>
          <w:b/>
          <w:color w:val="000000" w:themeColor="text1"/>
          <w:szCs w:val="21"/>
        </w:rPr>
        <w:t>出講可能・希望</w:t>
      </w:r>
      <w:r w:rsidRPr="00701A08">
        <w:rPr>
          <w:rFonts w:eastAsiaTheme="minorHAnsi" w:cs="Times New Roman"/>
          <w:b/>
          <w:color w:val="000000" w:themeColor="text1"/>
          <w:szCs w:val="21"/>
        </w:rPr>
        <w:t>を〇で）</w:t>
      </w:r>
    </w:p>
    <w:p w14:paraId="33876BF5" w14:textId="3DD05E4C" w:rsidR="00CB298F" w:rsidRDefault="00CB298F" w:rsidP="00CB298F">
      <w:pPr>
        <w:rPr>
          <w:rFonts w:eastAsiaTheme="minorHAnsi" w:cs="Times New Roman"/>
          <w:b/>
          <w:sz w:val="20"/>
          <w:szCs w:val="20"/>
        </w:rPr>
      </w:pPr>
    </w:p>
    <w:p w14:paraId="7DBE5F19" w14:textId="0A76CA6E" w:rsidR="00702BCA" w:rsidRPr="00E6178E" w:rsidRDefault="00F50A2B" w:rsidP="00CB298F">
      <w:pPr>
        <w:rPr>
          <w:rFonts w:eastAsiaTheme="minorHAnsi" w:cs="Times New Roman"/>
          <w:b/>
          <w:sz w:val="20"/>
          <w:szCs w:val="20"/>
        </w:rPr>
      </w:pPr>
      <w:r>
        <w:rPr>
          <w:rFonts w:eastAsiaTheme="minorHAnsi" w:cs="Times New Roman" w:hint="eastAsia"/>
          <w:b/>
          <w:sz w:val="20"/>
          <w:szCs w:val="20"/>
        </w:rPr>
        <w:t xml:space="preserve">時間割　</w:t>
      </w:r>
      <w:r w:rsidR="00702BCA">
        <w:rPr>
          <w:rFonts w:eastAsiaTheme="minorHAnsi" w:cs="Times New Roman" w:hint="eastAsia"/>
          <w:b/>
          <w:sz w:val="20"/>
          <w:szCs w:val="20"/>
        </w:rPr>
        <w:t>Time Table：</w:t>
      </w:r>
    </w:p>
    <w:tbl>
      <w:tblPr>
        <w:tblStyle w:val="a8"/>
        <w:tblW w:w="9209" w:type="dxa"/>
        <w:tblLayout w:type="fixed"/>
        <w:tblLook w:val="04A0" w:firstRow="1" w:lastRow="0" w:firstColumn="1" w:lastColumn="0" w:noHBand="0" w:noVBand="1"/>
      </w:tblPr>
      <w:tblGrid>
        <w:gridCol w:w="1696"/>
        <w:gridCol w:w="1502"/>
        <w:gridCol w:w="1503"/>
        <w:gridCol w:w="1502"/>
        <w:gridCol w:w="1503"/>
        <w:gridCol w:w="1503"/>
      </w:tblGrid>
      <w:tr w:rsidR="00CB298F" w:rsidRPr="002F6741" w14:paraId="3EC04AF1" w14:textId="77777777" w:rsidTr="00B363C9">
        <w:trPr>
          <w:trHeight w:val="476"/>
        </w:trPr>
        <w:tc>
          <w:tcPr>
            <w:tcW w:w="1696" w:type="dxa"/>
          </w:tcPr>
          <w:p w14:paraId="26174C12" w14:textId="4AB0E305" w:rsidR="00CB298F" w:rsidRPr="002F6741" w:rsidRDefault="00CB298F" w:rsidP="00B363C9">
            <w:pPr>
              <w:jc w:val="center"/>
              <w:rPr>
                <w:rFonts w:eastAsiaTheme="minorHAnsi" w:cs="Times New Roman"/>
                <w:szCs w:val="21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E04A3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/>
                <w:b/>
                <w:bCs/>
                <w:szCs w:val="21"/>
              </w:rPr>
              <w:t>Monday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94C09A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/>
                <w:b/>
                <w:bCs/>
                <w:szCs w:val="21"/>
              </w:rPr>
              <w:t>Tuesday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AD9030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/>
                <w:b/>
                <w:bCs/>
                <w:szCs w:val="21"/>
              </w:rPr>
              <w:t>Wednesday</w:t>
            </w: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15CC7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/>
                <w:b/>
                <w:bCs/>
                <w:szCs w:val="21"/>
              </w:rPr>
              <w:t>Thursday</w:t>
            </w:r>
          </w:p>
        </w:tc>
        <w:tc>
          <w:tcPr>
            <w:tcW w:w="1503" w:type="dxa"/>
            <w:shd w:val="clear" w:color="auto" w:fill="FFFFFF" w:themeFill="background1"/>
          </w:tcPr>
          <w:p w14:paraId="7BD101E0" w14:textId="77777777" w:rsidR="00CB298F" w:rsidRDefault="00CB298F" w:rsidP="00B363C9">
            <w:pPr>
              <w:spacing w:line="2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</w:p>
          <w:p w14:paraId="1C41E870" w14:textId="77777777" w:rsidR="00CB298F" w:rsidRDefault="00CB298F" w:rsidP="00B363C9">
            <w:pPr>
              <w:spacing w:line="2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</w:p>
          <w:p w14:paraId="277EC01E" w14:textId="77777777" w:rsidR="00CB298F" w:rsidRDefault="00CB298F" w:rsidP="00B363C9">
            <w:pPr>
              <w:spacing w:line="2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</w:p>
          <w:p w14:paraId="449D17EA" w14:textId="77777777" w:rsidR="00CB298F" w:rsidRDefault="00CB298F" w:rsidP="00B363C9">
            <w:pPr>
              <w:spacing w:line="2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</w:p>
          <w:p w14:paraId="59AB3DC1" w14:textId="77777777" w:rsidR="00CB298F" w:rsidRDefault="00CB298F" w:rsidP="00B363C9">
            <w:pPr>
              <w:spacing w:line="20" w:lineRule="exact"/>
              <w:rPr>
                <w:rFonts w:eastAsiaTheme="minorHAnsi" w:cs="Times New Roman"/>
                <w:b/>
                <w:bCs/>
                <w:szCs w:val="21"/>
              </w:rPr>
            </w:pPr>
          </w:p>
          <w:p w14:paraId="196CF579" w14:textId="77777777" w:rsidR="00CB298F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/>
                <w:b/>
                <w:bCs/>
                <w:szCs w:val="21"/>
              </w:rPr>
              <w:t>Friday</w:t>
            </w:r>
          </w:p>
          <w:p w14:paraId="0411ED11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0F00AC">
              <w:rPr>
                <w:rFonts w:eastAsiaTheme="minorHAnsi" w:cs="Times New Roman"/>
                <w:b/>
                <w:bCs/>
                <w:color w:val="FF0000"/>
                <w:sz w:val="18"/>
                <w:szCs w:val="18"/>
              </w:rPr>
              <w:t>(starts</w:t>
            </w:r>
            <w:r>
              <w:rPr>
                <w:rFonts w:eastAsiaTheme="minorHAnsi" w:cs="Times New Roman" w:hint="eastAsia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0F00AC">
              <w:rPr>
                <w:rFonts w:eastAsiaTheme="minorHAnsi" w:cs="Times New Roman"/>
                <w:b/>
                <w:bCs/>
                <w:color w:val="FF0000"/>
                <w:sz w:val="18"/>
                <w:szCs w:val="18"/>
              </w:rPr>
              <w:t>in 2023)</w:t>
            </w:r>
          </w:p>
        </w:tc>
      </w:tr>
      <w:tr w:rsidR="00CB298F" w:rsidRPr="002F6741" w14:paraId="6142AE43" w14:textId="77777777" w:rsidTr="00B363C9">
        <w:trPr>
          <w:cantSplit/>
          <w:trHeight w:val="567"/>
        </w:trPr>
        <w:tc>
          <w:tcPr>
            <w:tcW w:w="1696" w:type="dxa"/>
            <w:vAlign w:val="center"/>
          </w:tcPr>
          <w:p w14:paraId="7207C801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1</w:t>
            </w:r>
            <w:r w:rsidRPr="002F6741">
              <w:rPr>
                <w:rFonts w:eastAsiaTheme="minorHAnsi" w:cs="Times New Roman"/>
                <w:b/>
                <w:bCs/>
                <w:szCs w:val="21"/>
                <w:vertAlign w:val="superscript"/>
              </w:rPr>
              <w:t>st</w:t>
            </w:r>
            <w:r w:rsidRPr="002F6741">
              <w:rPr>
                <w:rFonts w:eastAsiaTheme="minorHAnsi" w:cs="Times New Roman"/>
                <w:b/>
                <w:bCs/>
                <w:szCs w:val="21"/>
              </w:rPr>
              <w:t xml:space="preserve"> period</w:t>
            </w:r>
          </w:p>
          <w:p w14:paraId="2F90C101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9:00～10:30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4919E7" w14:textId="66A24ACD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B4C6E7" w:themeFill="accent5" w:themeFillTint="66"/>
            <w:vAlign w:val="center"/>
          </w:tcPr>
          <w:p w14:paraId="1273AB42" w14:textId="77777777" w:rsidR="00CB298F" w:rsidRPr="00F50A2B" w:rsidRDefault="00CB298F" w:rsidP="00B363C9">
            <w:pPr>
              <w:ind w:left="280" w:hangingChars="100" w:hanging="28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A7DAB82" w14:textId="16D1A0AD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9A4B2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2A00DEA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CB298F" w:rsidRPr="002F6741" w14:paraId="4B14ADCB" w14:textId="77777777" w:rsidTr="00B363C9">
        <w:trPr>
          <w:cantSplit/>
          <w:trHeight w:val="567"/>
        </w:trPr>
        <w:tc>
          <w:tcPr>
            <w:tcW w:w="1696" w:type="dxa"/>
            <w:vAlign w:val="center"/>
          </w:tcPr>
          <w:p w14:paraId="56241B87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2</w:t>
            </w:r>
            <w:r w:rsidRPr="002F6741">
              <w:rPr>
                <w:rFonts w:eastAsiaTheme="minorHAnsi" w:cs="Times New Roman"/>
                <w:b/>
                <w:bCs/>
                <w:szCs w:val="21"/>
                <w:vertAlign w:val="superscript"/>
              </w:rPr>
              <w:t>nd</w:t>
            </w:r>
            <w:r w:rsidRPr="002F6741">
              <w:rPr>
                <w:rFonts w:eastAsiaTheme="minorHAnsi" w:cs="Times New Roman"/>
                <w:b/>
                <w:bCs/>
                <w:szCs w:val="21"/>
              </w:rPr>
              <w:t xml:space="preserve"> period</w:t>
            </w:r>
          </w:p>
          <w:p w14:paraId="4240E60E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10:45～12:15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4EC68306" w14:textId="37BB1292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B4C6E7" w:themeFill="accent5" w:themeFillTint="66"/>
            <w:vAlign w:val="center"/>
          </w:tcPr>
          <w:p w14:paraId="309D5226" w14:textId="77777777" w:rsidR="00CB298F" w:rsidRPr="00F50A2B" w:rsidRDefault="00CB298F" w:rsidP="00B363C9">
            <w:pPr>
              <w:ind w:left="280" w:hangingChars="100" w:hanging="28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1E6554E6" w14:textId="42447A11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76ADE8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53FA7984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CB298F" w:rsidRPr="002F6741" w14:paraId="2C79DFEB" w14:textId="77777777" w:rsidTr="00B363C9">
        <w:trPr>
          <w:cantSplit/>
          <w:trHeight w:val="567"/>
        </w:trPr>
        <w:tc>
          <w:tcPr>
            <w:tcW w:w="1696" w:type="dxa"/>
            <w:vAlign w:val="center"/>
          </w:tcPr>
          <w:p w14:paraId="735C33B6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3</w:t>
            </w:r>
            <w:r w:rsidRPr="002F6741">
              <w:rPr>
                <w:rFonts w:eastAsiaTheme="minorHAnsi" w:cs="Times New Roman"/>
                <w:b/>
                <w:bCs/>
                <w:szCs w:val="21"/>
                <w:vertAlign w:val="superscript"/>
              </w:rPr>
              <w:t>rd</w:t>
            </w:r>
            <w:r w:rsidRPr="002F6741">
              <w:rPr>
                <w:rFonts w:eastAsiaTheme="minorHAnsi" w:cs="Times New Roman"/>
                <w:b/>
                <w:bCs/>
                <w:szCs w:val="21"/>
              </w:rPr>
              <w:t xml:space="preserve"> period</w:t>
            </w:r>
          </w:p>
          <w:p w14:paraId="3338CDB2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13:15～14:45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2537F3D1" w14:textId="0F10FA9C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B4C6E7" w:themeFill="accent5" w:themeFillTint="66"/>
            <w:vAlign w:val="center"/>
          </w:tcPr>
          <w:p w14:paraId="6E915DB5" w14:textId="77777777" w:rsidR="00CB298F" w:rsidRPr="00F50A2B" w:rsidRDefault="00CB298F" w:rsidP="00B363C9">
            <w:pPr>
              <w:ind w:left="280" w:hangingChars="100" w:hanging="28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9C4DF37" w14:textId="51FEB864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4218F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9787052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CB298F" w:rsidRPr="002F6741" w14:paraId="62013BB9" w14:textId="77777777" w:rsidTr="00B363C9">
        <w:trPr>
          <w:cantSplit/>
          <w:trHeight w:val="567"/>
        </w:trPr>
        <w:tc>
          <w:tcPr>
            <w:tcW w:w="1696" w:type="dxa"/>
            <w:vAlign w:val="center"/>
          </w:tcPr>
          <w:p w14:paraId="5A9003F3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4</w:t>
            </w:r>
            <w:r w:rsidRPr="002F6741">
              <w:rPr>
                <w:rFonts w:eastAsiaTheme="minorHAnsi" w:cs="Times New Roman"/>
                <w:b/>
                <w:bCs/>
                <w:szCs w:val="21"/>
                <w:vertAlign w:val="superscript"/>
              </w:rPr>
              <w:t>th</w:t>
            </w:r>
            <w:r w:rsidRPr="002F6741">
              <w:rPr>
                <w:rFonts w:eastAsiaTheme="minorHAnsi" w:cs="Times New Roman"/>
                <w:b/>
                <w:bCs/>
                <w:szCs w:val="21"/>
              </w:rPr>
              <w:t xml:space="preserve"> period</w:t>
            </w:r>
          </w:p>
          <w:p w14:paraId="61F4695A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15:00～16:30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7A86FF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B4C6E7" w:themeFill="accent5" w:themeFillTint="66"/>
            <w:vAlign w:val="center"/>
          </w:tcPr>
          <w:p w14:paraId="0F99D4A8" w14:textId="4D1863FF" w:rsidR="00CB298F" w:rsidRPr="00F50A2B" w:rsidRDefault="00CB298F" w:rsidP="00CB298F">
            <w:pPr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FF9CA" w14:textId="77777777" w:rsidR="00CB298F" w:rsidRPr="00F50A2B" w:rsidRDefault="00CB298F" w:rsidP="00B363C9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9E7C2C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0E69E5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  <w:tr w:rsidR="00CB298F" w:rsidRPr="002F6741" w14:paraId="1B1C0049" w14:textId="77777777" w:rsidTr="00B363C9">
        <w:trPr>
          <w:cantSplit/>
          <w:trHeight w:val="567"/>
        </w:trPr>
        <w:tc>
          <w:tcPr>
            <w:tcW w:w="1696" w:type="dxa"/>
            <w:vAlign w:val="center"/>
          </w:tcPr>
          <w:p w14:paraId="645D17A0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5</w:t>
            </w:r>
            <w:r w:rsidRPr="002F6741">
              <w:rPr>
                <w:rFonts w:eastAsiaTheme="minorHAnsi" w:cs="Times New Roman"/>
                <w:b/>
                <w:bCs/>
                <w:szCs w:val="21"/>
                <w:vertAlign w:val="superscript"/>
              </w:rPr>
              <w:t>th</w:t>
            </w:r>
            <w:r w:rsidRPr="002F6741">
              <w:rPr>
                <w:rFonts w:eastAsiaTheme="minorHAnsi" w:cs="Times New Roman"/>
                <w:b/>
                <w:bCs/>
                <w:szCs w:val="21"/>
              </w:rPr>
              <w:t xml:space="preserve"> period</w:t>
            </w:r>
          </w:p>
          <w:p w14:paraId="626032C9" w14:textId="77777777" w:rsidR="00CB298F" w:rsidRPr="002F6741" w:rsidRDefault="00CB298F" w:rsidP="00B363C9">
            <w:pPr>
              <w:spacing w:line="240" w:lineRule="exact"/>
              <w:jc w:val="center"/>
              <w:rPr>
                <w:rFonts w:eastAsiaTheme="minorHAnsi" w:cs="Times New Roman"/>
                <w:b/>
                <w:bCs/>
                <w:szCs w:val="21"/>
              </w:rPr>
            </w:pPr>
            <w:r w:rsidRPr="002F6741">
              <w:rPr>
                <w:rFonts w:eastAsiaTheme="minorHAnsi" w:cs="Times New Roman" w:hint="eastAsia"/>
                <w:b/>
                <w:bCs/>
                <w:szCs w:val="21"/>
              </w:rPr>
              <w:t>16:45～18:15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8924CF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shd w:val="clear" w:color="auto" w:fill="B4C6E7" w:themeFill="accent5" w:themeFillTint="66"/>
            <w:vAlign w:val="center"/>
          </w:tcPr>
          <w:p w14:paraId="6B55E03B" w14:textId="77777777" w:rsidR="00CB298F" w:rsidRPr="00F50A2B" w:rsidRDefault="00CB298F" w:rsidP="00B363C9">
            <w:pPr>
              <w:ind w:left="280" w:hangingChars="100" w:hanging="280"/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8818C4" w14:textId="77777777" w:rsidR="00CB298F" w:rsidRPr="00F50A2B" w:rsidRDefault="00CB298F" w:rsidP="00B363C9">
            <w:pPr>
              <w:rPr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  <w:tl2br w:val="nil"/>
            </w:tcBorders>
            <w:shd w:val="clear" w:color="auto" w:fill="B4C6E7" w:themeFill="accent5" w:themeFillTint="66"/>
            <w:vAlign w:val="center"/>
          </w:tcPr>
          <w:p w14:paraId="782AEF3E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  <w:tc>
          <w:tcPr>
            <w:tcW w:w="15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907C6" w14:textId="77777777" w:rsidR="00CB298F" w:rsidRPr="00F50A2B" w:rsidRDefault="00CB298F" w:rsidP="00B363C9">
            <w:pPr>
              <w:jc w:val="center"/>
              <w:rPr>
                <w:rFonts w:eastAsiaTheme="minorHAnsi" w:cs="Times New Roman"/>
                <w:sz w:val="28"/>
                <w:szCs w:val="28"/>
              </w:rPr>
            </w:pPr>
          </w:p>
        </w:tc>
      </w:tr>
    </w:tbl>
    <w:p w14:paraId="1C43C3B1" w14:textId="327EB30F" w:rsidR="00CB298F" w:rsidRPr="00481832" w:rsidRDefault="00CB298F" w:rsidP="00CB298F">
      <w:pPr>
        <w:spacing w:line="280" w:lineRule="exact"/>
        <w:jc w:val="left"/>
        <w:rPr>
          <w:rFonts w:eastAsiaTheme="minorHAnsi" w:cs="Times New Roman"/>
          <w:sz w:val="20"/>
          <w:szCs w:val="20"/>
        </w:rPr>
      </w:pPr>
      <w:r w:rsidRPr="00481832">
        <w:rPr>
          <mc:AlternateContent>
            <mc:Choice Requires="w16se">
              <w:rFonts w:eastAsia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C5E0B3" w:themeColor="accent6" w:themeTint="66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481832">
        <w:rPr>
          <w:rFonts w:eastAsiaTheme="minorHAnsi" w:cs="Times New Roman" w:hint="eastAsia"/>
          <w:sz w:val="20"/>
          <w:szCs w:val="20"/>
        </w:rPr>
        <w:t>＝</w:t>
      </w:r>
      <w:r w:rsidRPr="00481832">
        <w:rPr>
          <w:rFonts w:eastAsiaTheme="minorHAnsi" w:cs="Times New Roman"/>
          <w:sz w:val="20"/>
          <w:szCs w:val="20"/>
        </w:rPr>
        <w:t>Compulsory courses</w:t>
      </w:r>
      <w:r w:rsidRPr="00481832">
        <w:rPr>
          <w:rFonts w:eastAsiaTheme="minorHAnsi" w:cs="Times New Roman" w:hint="eastAsia"/>
          <w:sz w:val="20"/>
          <w:szCs w:val="20"/>
        </w:rPr>
        <w:t>（</w:t>
      </w:r>
      <w:r w:rsidRPr="00481832">
        <w:rPr>
          <w:rFonts w:eastAsiaTheme="minorHAnsi" w:cs="Times New Roman"/>
          <w:sz w:val="20"/>
          <w:szCs w:val="20"/>
        </w:rPr>
        <w:t>freshman classe</w:t>
      </w:r>
      <w:r w:rsidRPr="00481832">
        <w:rPr>
          <w:rFonts w:eastAsiaTheme="minorHAnsi" w:cs="Times New Roman" w:hint="eastAsia"/>
          <w:sz w:val="20"/>
          <w:szCs w:val="20"/>
        </w:rPr>
        <w:t>s）（必修・１年次生）</w:t>
      </w:r>
    </w:p>
    <w:p w14:paraId="6EB7289A" w14:textId="77777777" w:rsidR="00CB298F" w:rsidRPr="002F6741" w:rsidRDefault="00CB298F" w:rsidP="00CB298F">
      <w:pPr>
        <w:spacing w:line="280" w:lineRule="exact"/>
        <w:jc w:val="left"/>
        <w:rPr>
          <w:rFonts w:eastAsiaTheme="minorHAnsi" w:cs="Times New Roman"/>
          <w:sz w:val="20"/>
          <w:szCs w:val="20"/>
        </w:rPr>
      </w:pPr>
      <w:r w:rsidRPr="002F6741">
        <w:rPr>
          <mc:AlternateContent>
            <mc:Choice Requires="w16se">
              <w:rFonts w:eastAsia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F7CAAC" w:themeColor="accent2" w:themeTint="66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2F6741">
        <w:rPr>
          <w:rFonts w:eastAsiaTheme="minorHAnsi" w:cs="Times New Roman" w:hint="eastAsia"/>
          <w:sz w:val="20"/>
          <w:szCs w:val="20"/>
        </w:rPr>
        <w:t>＝</w:t>
      </w:r>
      <w:r w:rsidRPr="002F6741">
        <w:rPr>
          <w:rFonts w:eastAsiaTheme="minorHAnsi" w:cs="Times New Roman"/>
          <w:sz w:val="20"/>
          <w:szCs w:val="20"/>
        </w:rPr>
        <w:t>Compulsory courses</w:t>
      </w:r>
      <w:r w:rsidRPr="002F6741">
        <w:rPr>
          <w:rFonts w:eastAsiaTheme="minorHAnsi" w:cs="Times New Roman" w:hint="eastAsia"/>
          <w:sz w:val="20"/>
          <w:szCs w:val="20"/>
        </w:rPr>
        <w:t>（</w:t>
      </w:r>
      <w:r w:rsidRPr="002F6741">
        <w:rPr>
          <w:rFonts w:eastAsiaTheme="minorHAnsi" w:cs="Times New Roman"/>
          <w:sz w:val="20"/>
          <w:szCs w:val="20"/>
        </w:rPr>
        <w:t>Sophomore classe</w:t>
      </w:r>
      <w:r w:rsidRPr="002F6741">
        <w:rPr>
          <w:rFonts w:eastAsiaTheme="minorHAnsi" w:cs="Times New Roman" w:hint="eastAsia"/>
          <w:sz w:val="20"/>
          <w:szCs w:val="20"/>
        </w:rPr>
        <w:t>s）</w:t>
      </w:r>
      <w:r w:rsidRPr="002F6741">
        <w:rPr>
          <w:rFonts w:eastAsiaTheme="minorHAnsi" w:cs="Times New Roman"/>
          <w:b/>
          <w:bCs/>
          <w:color w:val="FF0000"/>
          <w:sz w:val="20"/>
          <w:szCs w:val="20"/>
        </w:rPr>
        <w:t>(starts in 2023)</w:t>
      </w:r>
      <w:r w:rsidRPr="002F6741">
        <w:rPr>
          <w:rFonts w:eastAsiaTheme="minorHAnsi" w:cs="Times New Roman" w:hint="eastAsia"/>
          <w:sz w:val="20"/>
          <w:szCs w:val="20"/>
        </w:rPr>
        <w:t>（必修・２年次生</w:t>
      </w:r>
      <w:r w:rsidRPr="002F6741">
        <w:rPr>
          <w:rFonts w:eastAsiaTheme="minorHAnsi" w:cs="Times New Roman" w:hint="eastAsia"/>
          <w:color w:val="FF0000"/>
          <w:sz w:val="20"/>
          <w:szCs w:val="20"/>
        </w:rPr>
        <w:t>（2023年</w:t>
      </w:r>
      <w:r>
        <w:rPr>
          <w:rFonts w:eastAsiaTheme="minorHAnsi" w:cs="Times New Roman" w:hint="eastAsia"/>
          <w:color w:val="FF0000"/>
          <w:sz w:val="20"/>
          <w:szCs w:val="20"/>
        </w:rPr>
        <w:t>度から</w:t>
      </w:r>
      <w:r w:rsidRPr="002F6741">
        <w:rPr>
          <w:rFonts w:eastAsiaTheme="minorHAnsi" w:cs="Times New Roman" w:hint="eastAsia"/>
          <w:color w:val="FF0000"/>
          <w:sz w:val="20"/>
          <w:szCs w:val="20"/>
        </w:rPr>
        <w:t>）</w:t>
      </w:r>
      <w:r w:rsidRPr="002F6741">
        <w:rPr>
          <w:rFonts w:eastAsiaTheme="minorHAnsi" w:cs="Times New Roman" w:hint="eastAsia"/>
          <w:sz w:val="20"/>
          <w:szCs w:val="20"/>
        </w:rPr>
        <w:t>）</w:t>
      </w:r>
    </w:p>
    <w:p w14:paraId="039D8AD8" w14:textId="77777777" w:rsidR="00CB298F" w:rsidRPr="002F6741" w:rsidRDefault="00CB298F" w:rsidP="00CB298F">
      <w:pPr>
        <w:spacing w:line="280" w:lineRule="exact"/>
        <w:jc w:val="left"/>
        <w:rPr>
          <w:rFonts w:eastAsiaTheme="minorHAnsi" w:cs="Times New Roman"/>
          <w:sz w:val="20"/>
          <w:szCs w:val="20"/>
        </w:rPr>
      </w:pPr>
      <w:r w:rsidRPr="002F6741">
        <w:rPr>
          <mc:AlternateContent>
            <mc:Choice Requires="w16se">
              <w:rFonts w:eastAsiaTheme="minorHAnsi" w:cs="Times New Roman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B4C6E7" w:themeColor="accent5" w:themeTint="66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2F6741">
        <w:rPr>
          <w:rFonts w:eastAsiaTheme="minorHAnsi" w:cs="Times New Roman" w:hint="eastAsia"/>
          <w:sz w:val="20"/>
          <w:szCs w:val="20"/>
        </w:rPr>
        <w:t>＝</w:t>
      </w:r>
      <w:r w:rsidRPr="002F6741">
        <w:rPr>
          <w:rFonts w:eastAsiaTheme="minorHAnsi" w:cs="Times New Roman"/>
          <w:sz w:val="20"/>
          <w:szCs w:val="20"/>
        </w:rPr>
        <w:t>Elective courses</w:t>
      </w:r>
      <w:r w:rsidRPr="002F6741">
        <w:rPr>
          <w:rFonts w:eastAsiaTheme="minorHAnsi" w:cs="Times New Roman" w:hint="eastAsia"/>
          <w:sz w:val="20"/>
          <w:szCs w:val="20"/>
        </w:rPr>
        <w:t>（選択科目）</w:t>
      </w:r>
    </w:p>
    <w:p w14:paraId="4DE42D5A" w14:textId="77777777" w:rsidR="00CB298F" w:rsidRPr="002F6741" w:rsidRDefault="00CB298F" w:rsidP="00CB298F">
      <w:pPr>
        <w:spacing w:line="280" w:lineRule="exact"/>
        <w:rPr>
          <w:rFonts w:eastAsiaTheme="minorHAnsi"/>
          <w:sz w:val="20"/>
          <w:szCs w:val="20"/>
        </w:rPr>
      </w:pPr>
      <w:r w:rsidRPr="002F6741">
        <w:rPr>
          <mc:AlternateContent>
            <mc:Choice Requires="w16se">
              <w:rFonts w:eastAsiaTheme="min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D9D9D9" w:themeColor="background1" w:themeShade="D9"/>
          <w:sz w:val="20"/>
          <w:szCs w:val="20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2F6741">
        <w:rPr>
          <w:rFonts w:eastAsiaTheme="minorHAnsi" w:hint="eastAsia"/>
          <w:sz w:val="20"/>
          <w:szCs w:val="20"/>
        </w:rPr>
        <w:t>＝</w:t>
      </w:r>
      <w:r w:rsidRPr="002F6741">
        <w:rPr>
          <w:rFonts w:eastAsiaTheme="minorHAnsi"/>
          <w:sz w:val="20"/>
          <w:szCs w:val="20"/>
        </w:rPr>
        <w:t>Extracurricular courses</w:t>
      </w:r>
      <w:r w:rsidRPr="002F6741">
        <w:rPr>
          <w:rFonts w:eastAsiaTheme="minorHAnsi" w:hint="eastAsia"/>
          <w:sz w:val="20"/>
          <w:szCs w:val="20"/>
        </w:rPr>
        <w:t>（</w:t>
      </w:r>
      <w:r>
        <w:rPr>
          <w:rFonts w:eastAsiaTheme="minorHAnsi"/>
          <w:sz w:val="20"/>
          <w:szCs w:val="20"/>
        </w:rPr>
        <w:t>as a possibility</w:t>
      </w:r>
      <w:r w:rsidRPr="002F6741">
        <w:rPr>
          <w:rFonts w:eastAsiaTheme="minorHAnsi" w:hint="eastAsia"/>
          <w:sz w:val="20"/>
          <w:szCs w:val="20"/>
        </w:rPr>
        <w:t>）（課外講座</w:t>
      </w:r>
      <w:r>
        <w:rPr>
          <w:rFonts w:eastAsiaTheme="minorHAnsi" w:hint="eastAsia"/>
          <w:sz w:val="20"/>
          <w:szCs w:val="20"/>
        </w:rPr>
        <w:t>などを開講する可能性があります</w:t>
      </w:r>
      <w:r w:rsidRPr="002F6741">
        <w:rPr>
          <w:rFonts w:eastAsiaTheme="minorHAnsi" w:hint="eastAsia"/>
          <w:sz w:val="20"/>
          <w:szCs w:val="20"/>
        </w:rPr>
        <w:t>）</w:t>
      </w:r>
    </w:p>
    <w:p w14:paraId="238C940D" w14:textId="77777777" w:rsidR="00CB298F" w:rsidRPr="00CB298F" w:rsidRDefault="00CB298F" w:rsidP="00C70BDE">
      <w:pPr>
        <w:ind w:firstLineChars="300" w:firstLine="618"/>
        <w:jc w:val="left"/>
        <w:rPr>
          <w:rFonts w:eastAsiaTheme="minorHAnsi" w:cs="Times New Roman"/>
          <w:b/>
          <w:color w:val="0070C0"/>
          <w:szCs w:val="21"/>
          <w:highlight w:val="yellow"/>
        </w:rPr>
      </w:pPr>
    </w:p>
    <w:p w14:paraId="3D6F9B53" w14:textId="1D136185" w:rsidR="008D4417" w:rsidRDefault="008D4417" w:rsidP="008D4417">
      <w:pPr>
        <w:rPr>
          <w:rFonts w:eastAsiaTheme="minorHAnsi" w:cs="Times New Roman"/>
          <w:sz w:val="20"/>
          <w:szCs w:val="20"/>
        </w:rPr>
      </w:pPr>
      <w:r w:rsidRPr="008D4417">
        <w:rPr>
          <w:rFonts w:eastAsiaTheme="minorHAnsi" w:cs="Times New Roman" w:hint="eastAsia"/>
          <w:sz w:val="20"/>
          <w:szCs w:val="20"/>
        </w:rPr>
        <w:t>通信</w:t>
      </w:r>
      <w:r w:rsidR="00C15CBB">
        <w:rPr>
          <w:rFonts w:eastAsiaTheme="minorHAnsi" w:cs="Times New Roman" w:hint="eastAsia"/>
          <w:sz w:val="20"/>
          <w:szCs w:val="20"/>
        </w:rPr>
        <w:t>欄</w:t>
      </w:r>
      <w:r>
        <w:rPr>
          <w:rFonts w:eastAsiaTheme="minorHAnsi" w:cs="Times New Roman" w:hint="eastAsia"/>
          <w:sz w:val="20"/>
          <w:szCs w:val="20"/>
        </w:rPr>
        <w:t xml:space="preserve">　</w:t>
      </w:r>
      <w:r w:rsidRPr="008D4417">
        <w:rPr>
          <w:rFonts w:eastAsiaTheme="minorHAnsi" w:cs="Times New Roman" w:hint="eastAsia"/>
          <w:sz w:val="20"/>
          <w:szCs w:val="20"/>
        </w:rPr>
        <w:t>：</w:t>
      </w:r>
      <w:r>
        <w:rPr>
          <w:rFonts w:eastAsiaTheme="minorHAnsi" w:cs="Times New Roman" w:hint="eastAsia"/>
          <w:sz w:val="20"/>
          <w:szCs w:val="20"/>
        </w:rPr>
        <w:t xml:space="preserve">　</w:t>
      </w:r>
      <w:r w:rsidRPr="008D4417">
        <w:rPr>
          <w:rFonts w:eastAsiaTheme="minorHAnsi" w:cs="Times New Roman" w:hint="eastAsia"/>
          <w:sz w:val="20"/>
          <w:szCs w:val="20"/>
        </w:rPr>
        <w:t>何かメッセージがあれば、あれば</w:t>
      </w:r>
      <w:r>
        <w:rPr>
          <w:rFonts w:eastAsiaTheme="minorHAnsi" w:cs="Times New Roman" w:hint="eastAsia"/>
          <w:sz w:val="20"/>
          <w:szCs w:val="20"/>
        </w:rPr>
        <w:t>以下の余白に自由に</w:t>
      </w:r>
      <w:r w:rsidRPr="008D4417">
        <w:rPr>
          <w:rFonts w:eastAsiaTheme="minorHAnsi" w:cs="Times New Roman" w:hint="eastAsia"/>
          <w:sz w:val="20"/>
          <w:szCs w:val="20"/>
        </w:rPr>
        <w:t>記載してください。</w:t>
      </w:r>
    </w:p>
    <w:p w14:paraId="2DAA4EC5" w14:textId="77777777" w:rsidR="00353049" w:rsidRDefault="008D4417" w:rsidP="008D4417">
      <w:pPr>
        <w:rPr>
          <w:rFonts w:eastAsiaTheme="minorHAnsi" w:cs="Times New Roman"/>
          <w:sz w:val="20"/>
          <w:szCs w:val="20"/>
        </w:rPr>
      </w:pPr>
      <w:r>
        <w:rPr>
          <w:rFonts w:eastAsiaTheme="minorHAnsi" w:cs="Times New Roman"/>
          <w:sz w:val="20"/>
          <w:szCs w:val="20"/>
        </w:rPr>
        <w:t>Correspondence</w:t>
      </w:r>
      <w:r>
        <w:rPr>
          <w:rFonts w:eastAsiaTheme="minorHAnsi" w:cs="Times New Roman" w:hint="eastAsia"/>
          <w:sz w:val="20"/>
          <w:szCs w:val="20"/>
        </w:rPr>
        <w:t xml:space="preserve">　：　</w:t>
      </w:r>
      <w:r w:rsidRPr="008D4417">
        <w:rPr>
          <w:rFonts w:eastAsiaTheme="minorHAnsi" w:cs="Times New Roman"/>
          <w:sz w:val="20"/>
          <w:szCs w:val="20"/>
        </w:rPr>
        <w:t>Please state any message, if any.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174"/>
      </w:tblGrid>
      <w:tr w:rsidR="0078032C" w14:paraId="6D1CB5F1" w14:textId="77777777" w:rsidTr="0078032C">
        <w:tc>
          <w:tcPr>
            <w:tcW w:w="9174" w:type="dxa"/>
          </w:tcPr>
          <w:p w14:paraId="6763C8D6" w14:textId="1519B8C9" w:rsidR="0078032C" w:rsidRDefault="0078032C" w:rsidP="008D4417">
            <w:pPr>
              <w:rPr>
                <w:rFonts w:eastAsiaTheme="minorHAnsi" w:cs="Times New Roman"/>
                <w:sz w:val="20"/>
                <w:szCs w:val="20"/>
              </w:rPr>
            </w:pPr>
          </w:p>
          <w:p w14:paraId="387E4876" w14:textId="77777777" w:rsidR="0078032C" w:rsidRDefault="0078032C" w:rsidP="008D4417">
            <w:pPr>
              <w:rPr>
                <w:rFonts w:eastAsiaTheme="minorHAnsi" w:cs="Times New Roman"/>
                <w:sz w:val="20"/>
                <w:szCs w:val="20"/>
              </w:rPr>
            </w:pPr>
          </w:p>
          <w:p w14:paraId="4A9E6E5C" w14:textId="77777777" w:rsidR="0078032C" w:rsidRDefault="0078032C" w:rsidP="008D4417">
            <w:pPr>
              <w:rPr>
                <w:rFonts w:eastAsiaTheme="minorHAnsi" w:cs="Times New Roman"/>
                <w:sz w:val="20"/>
                <w:szCs w:val="20"/>
              </w:rPr>
            </w:pPr>
          </w:p>
          <w:p w14:paraId="6E18F61F" w14:textId="5D99769E" w:rsidR="0078032C" w:rsidRDefault="0078032C" w:rsidP="008D4417">
            <w:pPr>
              <w:rPr>
                <w:rFonts w:eastAsiaTheme="minorHAnsi" w:cs="Times New Roman"/>
                <w:sz w:val="20"/>
                <w:szCs w:val="20"/>
              </w:rPr>
            </w:pPr>
          </w:p>
          <w:p w14:paraId="0B378CAE" w14:textId="023D7144" w:rsidR="0078032C" w:rsidRDefault="0078032C" w:rsidP="008D4417">
            <w:pPr>
              <w:rPr>
                <w:rFonts w:eastAsiaTheme="minorHAnsi" w:cs="Times New Roman"/>
                <w:sz w:val="20"/>
                <w:szCs w:val="20"/>
              </w:rPr>
            </w:pPr>
          </w:p>
        </w:tc>
      </w:tr>
    </w:tbl>
    <w:p w14:paraId="23C898DB" w14:textId="77777777" w:rsidR="00867950" w:rsidRDefault="00867950" w:rsidP="006E369B">
      <w:pPr>
        <w:rPr>
          <w:rFonts w:eastAsiaTheme="minorHAnsi" w:cs="Times New Roman"/>
          <w:sz w:val="20"/>
          <w:szCs w:val="20"/>
        </w:rPr>
      </w:pPr>
    </w:p>
    <w:sectPr w:rsidR="00867950" w:rsidSect="008D4417">
      <w:headerReference w:type="default" r:id="rId8"/>
      <w:pgSz w:w="11906" w:h="16838" w:code="9"/>
      <w:pgMar w:top="680" w:right="1361" w:bottom="397" w:left="136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D69B" w14:textId="77777777" w:rsidR="00A1750B" w:rsidRDefault="00A1750B"/>
  </w:endnote>
  <w:endnote w:type="continuationSeparator" w:id="0">
    <w:p w14:paraId="06B40AD3" w14:textId="77777777" w:rsidR="00A1750B" w:rsidRDefault="00A175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107F3" w14:textId="77777777" w:rsidR="00A1750B" w:rsidRDefault="00A1750B"/>
  </w:footnote>
  <w:footnote w:type="continuationSeparator" w:id="0">
    <w:p w14:paraId="02FF6182" w14:textId="77777777" w:rsidR="00A1750B" w:rsidRDefault="00A1750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F444C" w14:textId="77777777" w:rsidR="008D4417" w:rsidRDefault="008D4417">
    <w:pPr>
      <w:pStyle w:val="ab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F519C37" wp14:editId="68E2B74E">
          <wp:simplePos x="0" y="0"/>
          <wp:positionH relativeFrom="margin">
            <wp:posOffset>4371975</wp:posOffset>
          </wp:positionH>
          <wp:positionV relativeFrom="paragraph">
            <wp:posOffset>-133985</wp:posOffset>
          </wp:positionV>
          <wp:extent cx="1499794" cy="352425"/>
          <wp:effectExtent l="0" t="0" r="5715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9794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E70B6"/>
    <w:multiLevelType w:val="hybridMultilevel"/>
    <w:tmpl w:val="87C2C35C"/>
    <w:lvl w:ilvl="0" w:tplc="269E047C">
      <w:start w:val="1"/>
      <w:numFmt w:val="decimalFullWidth"/>
      <w:lvlText w:val="%1．"/>
      <w:lvlJc w:val="left"/>
      <w:pPr>
        <w:ind w:left="7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2B26D45"/>
    <w:multiLevelType w:val="hybridMultilevel"/>
    <w:tmpl w:val="7D78CE00"/>
    <w:lvl w:ilvl="0" w:tplc="AB52E4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506C80"/>
    <w:multiLevelType w:val="hybridMultilevel"/>
    <w:tmpl w:val="AADAF896"/>
    <w:lvl w:ilvl="0" w:tplc="D2EEB0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B2E03"/>
    <w:multiLevelType w:val="hybridMultilevel"/>
    <w:tmpl w:val="D6EC9930"/>
    <w:lvl w:ilvl="0" w:tplc="6130C64C">
      <w:start w:val="1"/>
      <w:numFmt w:val="decimalFullWidth"/>
      <w:lvlText w:val="%1．"/>
      <w:lvlJc w:val="left"/>
      <w:pPr>
        <w:ind w:left="118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4" w:hanging="420"/>
      </w:pPr>
    </w:lvl>
    <w:lvl w:ilvl="3" w:tplc="0409000F" w:tentative="1">
      <w:start w:val="1"/>
      <w:numFmt w:val="decimal"/>
      <w:lvlText w:val="%4."/>
      <w:lvlJc w:val="left"/>
      <w:pPr>
        <w:ind w:left="2414" w:hanging="420"/>
      </w:pPr>
    </w:lvl>
    <w:lvl w:ilvl="4" w:tplc="04090017" w:tentative="1">
      <w:start w:val="1"/>
      <w:numFmt w:val="aiueoFullWidth"/>
      <w:lvlText w:val="(%5)"/>
      <w:lvlJc w:val="left"/>
      <w:pPr>
        <w:ind w:left="28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4" w:hanging="420"/>
      </w:pPr>
    </w:lvl>
    <w:lvl w:ilvl="6" w:tplc="0409000F" w:tentative="1">
      <w:start w:val="1"/>
      <w:numFmt w:val="decimal"/>
      <w:lvlText w:val="%7."/>
      <w:lvlJc w:val="left"/>
      <w:pPr>
        <w:ind w:left="3674" w:hanging="420"/>
      </w:pPr>
    </w:lvl>
    <w:lvl w:ilvl="7" w:tplc="04090017" w:tentative="1">
      <w:start w:val="1"/>
      <w:numFmt w:val="aiueoFullWidth"/>
      <w:lvlText w:val="(%8)"/>
      <w:lvlJc w:val="left"/>
      <w:pPr>
        <w:ind w:left="40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4" w:hanging="420"/>
      </w:pPr>
    </w:lvl>
  </w:abstractNum>
  <w:abstractNum w:abstractNumId="4" w15:restartNumberingAfterBreak="0">
    <w:nsid w:val="282421BE"/>
    <w:multiLevelType w:val="hybridMultilevel"/>
    <w:tmpl w:val="684EC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207F3"/>
    <w:multiLevelType w:val="hybridMultilevel"/>
    <w:tmpl w:val="097400CC"/>
    <w:lvl w:ilvl="0" w:tplc="06B0D416">
      <w:start w:val="1"/>
      <w:numFmt w:val="decimal"/>
      <w:lvlText w:val="(%1)"/>
      <w:lvlJc w:val="left"/>
      <w:pPr>
        <w:ind w:left="5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7852C7F"/>
    <w:multiLevelType w:val="hybridMultilevel"/>
    <w:tmpl w:val="05D4F392"/>
    <w:lvl w:ilvl="0" w:tplc="40D8FD68">
      <w:start w:val="4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69E528D"/>
    <w:multiLevelType w:val="hybridMultilevel"/>
    <w:tmpl w:val="9B8A9A50"/>
    <w:lvl w:ilvl="0" w:tplc="D4D6D36E">
      <w:start w:val="1"/>
      <w:numFmt w:val="decimalFullWidth"/>
      <w:lvlText w:val="%1．"/>
      <w:lvlJc w:val="left"/>
      <w:pPr>
        <w:ind w:left="734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CC9"/>
    <w:rsid w:val="000021E7"/>
    <w:rsid w:val="00022511"/>
    <w:rsid w:val="00032256"/>
    <w:rsid w:val="00032FB1"/>
    <w:rsid w:val="00083108"/>
    <w:rsid w:val="00087BC3"/>
    <w:rsid w:val="00094869"/>
    <w:rsid w:val="000A3ACF"/>
    <w:rsid w:val="000C0C28"/>
    <w:rsid w:val="000D0F93"/>
    <w:rsid w:val="000D5B1B"/>
    <w:rsid w:val="000F00AC"/>
    <w:rsid w:val="001072AD"/>
    <w:rsid w:val="001357BB"/>
    <w:rsid w:val="001574F5"/>
    <w:rsid w:val="001748BD"/>
    <w:rsid w:val="00175787"/>
    <w:rsid w:val="00182B72"/>
    <w:rsid w:val="001C2FEE"/>
    <w:rsid w:val="001D11AE"/>
    <w:rsid w:val="001E30D3"/>
    <w:rsid w:val="001F09B3"/>
    <w:rsid w:val="002033BC"/>
    <w:rsid w:val="002067ED"/>
    <w:rsid w:val="002148B7"/>
    <w:rsid w:val="00217E39"/>
    <w:rsid w:val="00221DA5"/>
    <w:rsid w:val="00240B17"/>
    <w:rsid w:val="0025139B"/>
    <w:rsid w:val="00257CDE"/>
    <w:rsid w:val="00272E38"/>
    <w:rsid w:val="00283C43"/>
    <w:rsid w:val="00290FAC"/>
    <w:rsid w:val="00293703"/>
    <w:rsid w:val="00296A55"/>
    <w:rsid w:val="002C049D"/>
    <w:rsid w:val="002E2178"/>
    <w:rsid w:val="002F6741"/>
    <w:rsid w:val="003108BD"/>
    <w:rsid w:val="00325437"/>
    <w:rsid w:val="003279F1"/>
    <w:rsid w:val="00335F38"/>
    <w:rsid w:val="00336152"/>
    <w:rsid w:val="00343532"/>
    <w:rsid w:val="00343DA5"/>
    <w:rsid w:val="00353049"/>
    <w:rsid w:val="00365B31"/>
    <w:rsid w:val="00383228"/>
    <w:rsid w:val="003B3C9C"/>
    <w:rsid w:val="003C31C5"/>
    <w:rsid w:val="004008AA"/>
    <w:rsid w:val="00412537"/>
    <w:rsid w:val="00425278"/>
    <w:rsid w:val="0043653D"/>
    <w:rsid w:val="0044597D"/>
    <w:rsid w:val="00481832"/>
    <w:rsid w:val="004A3092"/>
    <w:rsid w:val="004A3A14"/>
    <w:rsid w:val="004A48F2"/>
    <w:rsid w:val="004A647A"/>
    <w:rsid w:val="004B4F89"/>
    <w:rsid w:val="00535B87"/>
    <w:rsid w:val="00542717"/>
    <w:rsid w:val="00586004"/>
    <w:rsid w:val="005A54B5"/>
    <w:rsid w:val="005B2228"/>
    <w:rsid w:val="005C552E"/>
    <w:rsid w:val="005D2F51"/>
    <w:rsid w:val="005F6FE7"/>
    <w:rsid w:val="006175BA"/>
    <w:rsid w:val="00630C20"/>
    <w:rsid w:val="00635AA0"/>
    <w:rsid w:val="00643695"/>
    <w:rsid w:val="00644E9B"/>
    <w:rsid w:val="006565B3"/>
    <w:rsid w:val="0065672F"/>
    <w:rsid w:val="00664443"/>
    <w:rsid w:val="00686368"/>
    <w:rsid w:val="006942D4"/>
    <w:rsid w:val="006A3331"/>
    <w:rsid w:val="006A5313"/>
    <w:rsid w:val="006D74E8"/>
    <w:rsid w:val="006E369B"/>
    <w:rsid w:val="006E4E20"/>
    <w:rsid w:val="006F2EC1"/>
    <w:rsid w:val="006F369C"/>
    <w:rsid w:val="00701A08"/>
    <w:rsid w:val="00702BCA"/>
    <w:rsid w:val="007263B9"/>
    <w:rsid w:val="00727B1D"/>
    <w:rsid w:val="00727BD6"/>
    <w:rsid w:val="00746443"/>
    <w:rsid w:val="00763C31"/>
    <w:rsid w:val="0078032C"/>
    <w:rsid w:val="00784A98"/>
    <w:rsid w:val="007C2B9F"/>
    <w:rsid w:val="007E2322"/>
    <w:rsid w:val="0081463E"/>
    <w:rsid w:val="00867950"/>
    <w:rsid w:val="008C23EF"/>
    <w:rsid w:val="008C4F6A"/>
    <w:rsid w:val="008D4417"/>
    <w:rsid w:val="00907754"/>
    <w:rsid w:val="0094589F"/>
    <w:rsid w:val="00960476"/>
    <w:rsid w:val="0097060C"/>
    <w:rsid w:val="009916F4"/>
    <w:rsid w:val="00992C8B"/>
    <w:rsid w:val="009A1DA0"/>
    <w:rsid w:val="009A2616"/>
    <w:rsid w:val="009C27C8"/>
    <w:rsid w:val="009F6F63"/>
    <w:rsid w:val="00A02A8F"/>
    <w:rsid w:val="00A1750B"/>
    <w:rsid w:val="00A4319F"/>
    <w:rsid w:val="00A51803"/>
    <w:rsid w:val="00A71623"/>
    <w:rsid w:val="00A81682"/>
    <w:rsid w:val="00AA153B"/>
    <w:rsid w:val="00AC3830"/>
    <w:rsid w:val="00AE3251"/>
    <w:rsid w:val="00B30D17"/>
    <w:rsid w:val="00B34EA5"/>
    <w:rsid w:val="00B509C1"/>
    <w:rsid w:val="00BA7430"/>
    <w:rsid w:val="00BB1604"/>
    <w:rsid w:val="00BD1975"/>
    <w:rsid w:val="00C018CA"/>
    <w:rsid w:val="00C0306E"/>
    <w:rsid w:val="00C04327"/>
    <w:rsid w:val="00C15CBB"/>
    <w:rsid w:val="00C303EC"/>
    <w:rsid w:val="00C70BDE"/>
    <w:rsid w:val="00C81CC9"/>
    <w:rsid w:val="00CB298F"/>
    <w:rsid w:val="00CD5917"/>
    <w:rsid w:val="00CE156A"/>
    <w:rsid w:val="00D36317"/>
    <w:rsid w:val="00D56875"/>
    <w:rsid w:val="00D73101"/>
    <w:rsid w:val="00D74757"/>
    <w:rsid w:val="00D7560B"/>
    <w:rsid w:val="00DA5EB3"/>
    <w:rsid w:val="00DB639B"/>
    <w:rsid w:val="00DB69EF"/>
    <w:rsid w:val="00DB6D47"/>
    <w:rsid w:val="00DC22B3"/>
    <w:rsid w:val="00E31721"/>
    <w:rsid w:val="00E5091D"/>
    <w:rsid w:val="00E6178E"/>
    <w:rsid w:val="00E65069"/>
    <w:rsid w:val="00E70895"/>
    <w:rsid w:val="00E738C7"/>
    <w:rsid w:val="00E84614"/>
    <w:rsid w:val="00E87D2E"/>
    <w:rsid w:val="00EB3B95"/>
    <w:rsid w:val="00EC1A65"/>
    <w:rsid w:val="00EC4E39"/>
    <w:rsid w:val="00F24C8D"/>
    <w:rsid w:val="00F378F3"/>
    <w:rsid w:val="00F50A2B"/>
    <w:rsid w:val="00F50DF4"/>
    <w:rsid w:val="00F72539"/>
    <w:rsid w:val="00F81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14304"/>
  <w15:chartTrackingRefBased/>
  <w15:docId w15:val="{8CE9CF39-19EE-4EFC-A1FC-E6AAE4458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1C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81C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81CC9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81CC9"/>
  </w:style>
  <w:style w:type="paragraph" w:styleId="a6">
    <w:name w:val="Balloon Text"/>
    <w:basedOn w:val="a"/>
    <w:link w:val="a7"/>
    <w:uiPriority w:val="99"/>
    <w:semiHidden/>
    <w:unhideWhenUsed/>
    <w:rsid w:val="00C81C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81CC9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39"/>
    <w:rsid w:val="003C3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C31C5"/>
    <w:pPr>
      <w:ind w:leftChars="400" w:left="840"/>
    </w:pPr>
  </w:style>
  <w:style w:type="paragraph" w:customStyle="1" w:styleId="Default">
    <w:name w:val="Default"/>
    <w:rsid w:val="004365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3653D"/>
    <w:rPr>
      <w:color w:val="0563C1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F50DF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50DF4"/>
  </w:style>
  <w:style w:type="paragraph" w:styleId="ad">
    <w:name w:val="footer"/>
    <w:basedOn w:val="a"/>
    <w:link w:val="ae"/>
    <w:uiPriority w:val="99"/>
    <w:unhideWhenUsed/>
    <w:rsid w:val="00F50DF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50DF4"/>
  </w:style>
  <w:style w:type="paragraph" w:styleId="af">
    <w:name w:val="annotation subject"/>
    <w:basedOn w:val="a4"/>
    <w:next w:val="a4"/>
    <w:link w:val="af0"/>
    <w:uiPriority w:val="99"/>
    <w:semiHidden/>
    <w:unhideWhenUsed/>
    <w:rsid w:val="0044597D"/>
    <w:pPr>
      <w:jc w:val="both"/>
    </w:pPr>
    <w:rPr>
      <w:b/>
      <w:bCs/>
      <w:sz w:val="20"/>
      <w:szCs w:val="20"/>
    </w:rPr>
  </w:style>
  <w:style w:type="character" w:customStyle="1" w:styleId="af0">
    <w:name w:val="コメント内容 (文字)"/>
    <w:basedOn w:val="a5"/>
    <w:link w:val="af"/>
    <w:uiPriority w:val="99"/>
    <w:semiHidden/>
    <w:rsid w:val="004459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0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3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7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F6AB-75BD-4018-8E63-E040201B1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出講可能曜日の確認 調査用紙</vt:lpstr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出講可能曜日の確認 調査用紙</dc:title>
  <dc:subject/>
  <dc:creator>公立大学法人大阪</dc:creator>
  <cp:keywords/>
  <dc:description/>
  <cp:lastModifiedBy>FUJII Ikuko</cp:lastModifiedBy>
  <cp:revision>16</cp:revision>
  <cp:lastPrinted>2021-03-23T06:27:00Z</cp:lastPrinted>
  <dcterms:created xsi:type="dcterms:W3CDTF">2021-10-19T12:02:00Z</dcterms:created>
  <dcterms:modified xsi:type="dcterms:W3CDTF">2021-10-29T02:56:00Z</dcterms:modified>
</cp:coreProperties>
</file>